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C6F8" w14:textId="442E7A37" w:rsidR="00F85D69" w:rsidRPr="008A153E" w:rsidRDefault="00F85D69" w:rsidP="00F85D69">
      <w:pPr>
        <w:spacing w:after="0" w:line="276" w:lineRule="auto"/>
        <w:jc w:val="right"/>
        <w:rPr>
          <w:rFonts w:eastAsia="Times New Roman" w:cs="Calibri"/>
          <w:sz w:val="20"/>
          <w:lang w:eastAsia="pl-PL"/>
        </w:rPr>
      </w:pPr>
      <w:r w:rsidRPr="008A153E">
        <w:rPr>
          <w:rFonts w:eastAsia="Times New Roman" w:cs="Calibri"/>
          <w:sz w:val="20"/>
          <w:lang w:eastAsia="pl-PL"/>
        </w:rPr>
        <w:t>Załącznik nr 1 do USTALENIA WARTOŚCI ZAMÓW</w:t>
      </w:r>
      <w:r w:rsidR="00043669" w:rsidRPr="008A153E">
        <w:rPr>
          <w:rFonts w:eastAsia="Times New Roman" w:cs="Calibri"/>
          <w:sz w:val="20"/>
          <w:lang w:eastAsia="pl-PL"/>
        </w:rPr>
        <w:t>I</w:t>
      </w:r>
      <w:r w:rsidRPr="008A153E">
        <w:rPr>
          <w:rFonts w:eastAsia="Times New Roman" w:cs="Calibri"/>
          <w:sz w:val="20"/>
          <w:lang w:eastAsia="pl-PL"/>
        </w:rPr>
        <w:t>ENIA 0</w:t>
      </w:r>
      <w:r w:rsidR="0050522A">
        <w:rPr>
          <w:rFonts w:eastAsia="Times New Roman" w:cs="Calibri"/>
          <w:sz w:val="20"/>
          <w:lang w:eastAsia="pl-PL"/>
        </w:rPr>
        <w:t>9</w:t>
      </w:r>
      <w:r w:rsidRPr="008A153E">
        <w:rPr>
          <w:rFonts w:eastAsia="Times New Roman" w:cs="Calibri"/>
          <w:sz w:val="20"/>
          <w:lang w:eastAsia="pl-PL"/>
        </w:rPr>
        <w:t>/</w:t>
      </w:r>
      <w:r w:rsidR="000E240F" w:rsidRPr="008A153E">
        <w:rPr>
          <w:rFonts w:eastAsia="Times New Roman" w:cs="Calibri"/>
          <w:sz w:val="20"/>
          <w:lang w:eastAsia="pl-PL"/>
        </w:rPr>
        <w:t>202</w:t>
      </w:r>
      <w:r w:rsidR="005F1BCF" w:rsidRPr="008A153E">
        <w:rPr>
          <w:rFonts w:eastAsia="Times New Roman" w:cs="Calibri"/>
          <w:sz w:val="20"/>
          <w:lang w:eastAsia="pl-PL"/>
        </w:rPr>
        <w:t>2</w:t>
      </w:r>
      <w:r w:rsidRPr="008A153E">
        <w:rPr>
          <w:rFonts w:eastAsia="Times New Roman" w:cs="Calibri"/>
          <w:sz w:val="20"/>
          <w:lang w:eastAsia="pl-PL"/>
        </w:rPr>
        <w:t>/</w:t>
      </w:r>
      <w:r w:rsidR="000E240F" w:rsidRPr="008A153E">
        <w:rPr>
          <w:rFonts w:eastAsia="Times New Roman" w:cs="Calibri"/>
          <w:sz w:val="20"/>
          <w:lang w:eastAsia="pl-PL"/>
        </w:rPr>
        <w:t>Z</w:t>
      </w:r>
    </w:p>
    <w:p w14:paraId="64EA7910" w14:textId="77777777" w:rsidR="00AA5E8F" w:rsidRPr="008A153E" w:rsidRDefault="00AA5E8F" w:rsidP="00237DFC">
      <w:pPr>
        <w:pStyle w:val="Normalny1"/>
        <w:rPr>
          <w:color w:val="auto"/>
          <w:sz w:val="22"/>
          <w:szCs w:val="22"/>
        </w:rPr>
      </w:pPr>
    </w:p>
    <w:p w14:paraId="1233589F" w14:textId="77777777" w:rsidR="00F85D69" w:rsidRPr="008A153E" w:rsidRDefault="00F85D69" w:rsidP="00F85D69">
      <w:pPr>
        <w:pStyle w:val="Normalny1"/>
        <w:ind w:left="5670"/>
        <w:jc w:val="center"/>
        <w:rPr>
          <w:color w:val="auto"/>
          <w:sz w:val="22"/>
          <w:szCs w:val="22"/>
        </w:rPr>
      </w:pPr>
      <w:r w:rsidRPr="008A153E">
        <w:rPr>
          <w:color w:val="auto"/>
          <w:sz w:val="22"/>
          <w:szCs w:val="22"/>
        </w:rPr>
        <w:t>……………………………………</w:t>
      </w:r>
    </w:p>
    <w:p w14:paraId="56DB7E43" w14:textId="77777777" w:rsidR="00F85D69" w:rsidRPr="008A153E" w:rsidRDefault="00F85D69" w:rsidP="00F85D69">
      <w:pPr>
        <w:pStyle w:val="Normalny1"/>
        <w:ind w:left="5670"/>
        <w:jc w:val="center"/>
        <w:rPr>
          <w:color w:val="auto"/>
          <w:szCs w:val="22"/>
        </w:rPr>
      </w:pPr>
      <w:r w:rsidRPr="008A153E">
        <w:rPr>
          <w:color w:val="auto"/>
          <w:szCs w:val="22"/>
        </w:rPr>
        <w:t>Miejscowość, data</w:t>
      </w:r>
    </w:p>
    <w:p w14:paraId="14454D29" w14:textId="083EA80B" w:rsidR="00F85D69" w:rsidRPr="008A153E" w:rsidRDefault="00F85D69" w:rsidP="001250AC">
      <w:pPr>
        <w:tabs>
          <w:tab w:val="left" w:pos="6237"/>
        </w:tabs>
        <w:spacing w:after="0" w:line="276" w:lineRule="auto"/>
        <w:jc w:val="center"/>
        <w:rPr>
          <w:rFonts w:eastAsia="Times New Roman" w:cs="Calibri"/>
          <w:lang w:eastAsia="pl-PL"/>
        </w:rPr>
      </w:pPr>
      <w:r w:rsidRPr="008A153E">
        <w:rPr>
          <w:rFonts w:cs="Calibri"/>
          <w:b/>
          <w:sz w:val="24"/>
        </w:rPr>
        <w:t>FORMULARZ SZACOWANIA WARTOŚCI ZAMÓWIENIA</w:t>
      </w:r>
    </w:p>
    <w:p w14:paraId="41ADCAB4" w14:textId="77777777" w:rsidR="00AA5E8F" w:rsidRPr="008A153E" w:rsidRDefault="00AA5E8F" w:rsidP="00F85D69">
      <w:pPr>
        <w:pStyle w:val="Normalny1"/>
        <w:ind w:right="5668"/>
        <w:jc w:val="center"/>
        <w:rPr>
          <w:color w:val="auto"/>
          <w:sz w:val="22"/>
          <w:szCs w:val="22"/>
        </w:rPr>
      </w:pPr>
    </w:p>
    <w:p w14:paraId="434626B2" w14:textId="77777777" w:rsidR="00F85D69" w:rsidRPr="008A153E" w:rsidRDefault="00F85D69" w:rsidP="001250AC">
      <w:pPr>
        <w:pStyle w:val="Normalny1"/>
        <w:ind w:right="5668"/>
        <w:rPr>
          <w:color w:val="auto"/>
          <w:sz w:val="22"/>
          <w:szCs w:val="22"/>
        </w:rPr>
      </w:pPr>
      <w:r w:rsidRPr="008A153E">
        <w:rPr>
          <w:color w:val="auto"/>
          <w:sz w:val="22"/>
          <w:szCs w:val="22"/>
        </w:rPr>
        <w:t>……………………………</w:t>
      </w:r>
    </w:p>
    <w:p w14:paraId="75474331" w14:textId="6155E470" w:rsidR="00F85D69" w:rsidRPr="008A153E" w:rsidRDefault="001250AC" w:rsidP="001250AC">
      <w:pPr>
        <w:pStyle w:val="Normalny1"/>
        <w:ind w:right="5668"/>
        <w:rPr>
          <w:color w:val="auto"/>
          <w:szCs w:val="22"/>
        </w:rPr>
      </w:pPr>
      <w:r w:rsidRPr="008A153E">
        <w:rPr>
          <w:color w:val="auto"/>
          <w:szCs w:val="22"/>
        </w:rPr>
        <w:t xml:space="preserve">           </w:t>
      </w:r>
      <w:r w:rsidR="00F85D69" w:rsidRPr="008A153E">
        <w:rPr>
          <w:color w:val="auto"/>
          <w:szCs w:val="22"/>
        </w:rPr>
        <w:t>Pieczęć</w:t>
      </w:r>
    </w:p>
    <w:p w14:paraId="7F2FDD02" w14:textId="77777777" w:rsidR="000E240F" w:rsidRPr="008A153E" w:rsidRDefault="000E240F" w:rsidP="00496826">
      <w:pPr>
        <w:spacing w:after="0"/>
        <w:ind w:left="5670" w:right="107"/>
        <w:jc w:val="right"/>
        <w:rPr>
          <w:rFonts w:cs="Calibri"/>
          <w:b/>
          <w:bCs/>
          <w:i/>
          <w:sz w:val="24"/>
          <w:szCs w:val="24"/>
        </w:rPr>
      </w:pPr>
      <w:r w:rsidRPr="008A153E">
        <w:rPr>
          <w:rFonts w:cs="Calibri"/>
          <w:b/>
          <w:bCs/>
          <w:i/>
          <w:sz w:val="24"/>
          <w:szCs w:val="24"/>
        </w:rPr>
        <w:t>Spółka Wodna „Łeba”</w:t>
      </w:r>
    </w:p>
    <w:p w14:paraId="6A3E95F2" w14:textId="77777777" w:rsidR="000E240F" w:rsidRPr="008A153E" w:rsidRDefault="000E240F" w:rsidP="00496826">
      <w:pPr>
        <w:spacing w:after="0"/>
        <w:ind w:left="5670" w:right="107"/>
        <w:jc w:val="right"/>
        <w:rPr>
          <w:rFonts w:cs="Calibri"/>
          <w:b/>
          <w:bCs/>
          <w:i/>
          <w:sz w:val="24"/>
          <w:szCs w:val="24"/>
        </w:rPr>
      </w:pPr>
      <w:r w:rsidRPr="008A153E">
        <w:rPr>
          <w:rFonts w:cs="Calibri"/>
          <w:b/>
          <w:bCs/>
          <w:i/>
          <w:sz w:val="24"/>
          <w:szCs w:val="24"/>
        </w:rPr>
        <w:t xml:space="preserve">ul. Wspólna 1 </w:t>
      </w:r>
    </w:p>
    <w:p w14:paraId="7E0B553A" w14:textId="77777777" w:rsidR="000E240F" w:rsidRPr="008A153E" w:rsidRDefault="000E240F" w:rsidP="00496826">
      <w:pPr>
        <w:spacing w:after="0"/>
        <w:ind w:left="5670" w:right="107"/>
        <w:jc w:val="right"/>
        <w:rPr>
          <w:rFonts w:cs="Calibri"/>
          <w:b/>
          <w:bCs/>
          <w:i/>
          <w:sz w:val="24"/>
          <w:szCs w:val="24"/>
        </w:rPr>
      </w:pPr>
      <w:r w:rsidRPr="008A153E">
        <w:rPr>
          <w:rFonts w:cs="Calibri"/>
          <w:b/>
          <w:bCs/>
          <w:i/>
          <w:sz w:val="24"/>
          <w:szCs w:val="24"/>
        </w:rPr>
        <w:t>80-360 Łeba</w:t>
      </w:r>
    </w:p>
    <w:p w14:paraId="13D19CFE" w14:textId="77777777" w:rsidR="000E240F" w:rsidRPr="008A153E" w:rsidRDefault="000E240F" w:rsidP="00496826">
      <w:pPr>
        <w:spacing w:after="0"/>
        <w:ind w:left="5670" w:right="107"/>
        <w:jc w:val="right"/>
        <w:rPr>
          <w:rFonts w:cs="Calibri"/>
          <w:b/>
          <w:bCs/>
          <w:i/>
          <w:sz w:val="24"/>
          <w:szCs w:val="24"/>
        </w:rPr>
      </w:pPr>
      <w:r w:rsidRPr="008A153E">
        <w:rPr>
          <w:rFonts w:cs="Calibri"/>
          <w:b/>
          <w:bCs/>
          <w:i/>
          <w:sz w:val="24"/>
          <w:szCs w:val="24"/>
        </w:rPr>
        <w:t>NIP: 841-000-35-16</w:t>
      </w:r>
    </w:p>
    <w:p w14:paraId="6B8066C1" w14:textId="77777777" w:rsidR="000E240F" w:rsidRPr="008A153E" w:rsidRDefault="000E240F" w:rsidP="00496826">
      <w:pPr>
        <w:spacing w:after="0"/>
        <w:ind w:left="5670" w:right="107"/>
        <w:jc w:val="right"/>
        <w:rPr>
          <w:rFonts w:cs="Calibri"/>
          <w:b/>
          <w:bCs/>
          <w:i/>
          <w:sz w:val="24"/>
          <w:szCs w:val="24"/>
        </w:rPr>
      </w:pPr>
      <w:r w:rsidRPr="008A153E">
        <w:rPr>
          <w:rFonts w:cs="Calibri"/>
          <w:b/>
          <w:bCs/>
          <w:i/>
          <w:sz w:val="24"/>
          <w:szCs w:val="24"/>
        </w:rPr>
        <w:t>REGON: 000976563</w:t>
      </w:r>
    </w:p>
    <w:p w14:paraId="3227DD3F" w14:textId="77777777" w:rsidR="00F85D69" w:rsidRPr="008A153E" w:rsidRDefault="00F85D69" w:rsidP="00237DFC">
      <w:pPr>
        <w:pStyle w:val="Normalny1"/>
        <w:spacing w:line="276" w:lineRule="auto"/>
        <w:ind w:right="-2"/>
        <w:rPr>
          <w:i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7536"/>
      </w:tblGrid>
      <w:tr w:rsidR="008A153E" w:rsidRPr="008A153E" w14:paraId="5E4E2668" w14:textId="77777777" w:rsidTr="00237DFC">
        <w:trPr>
          <w:trHeight w:val="42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5F8C88" w14:textId="77777777" w:rsidR="00F85D69" w:rsidRPr="008A153E" w:rsidRDefault="00F85D69" w:rsidP="003E49BA">
            <w:pPr>
              <w:jc w:val="center"/>
              <w:rPr>
                <w:rFonts w:cs="Calibri"/>
                <w:i/>
              </w:rPr>
            </w:pPr>
            <w:r w:rsidRPr="008A153E">
              <w:rPr>
                <w:rFonts w:cs="Calibri"/>
                <w:i/>
              </w:rPr>
              <w:t>Firma: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24A8" w14:textId="77777777" w:rsidR="00F85D69" w:rsidRPr="008A153E" w:rsidRDefault="00F85D69" w:rsidP="003E49BA">
            <w:pPr>
              <w:rPr>
                <w:rFonts w:cs="Calibri"/>
              </w:rPr>
            </w:pPr>
          </w:p>
        </w:tc>
      </w:tr>
      <w:tr w:rsidR="008A153E" w:rsidRPr="008A153E" w14:paraId="36ADA313" w14:textId="77777777" w:rsidTr="00237DFC">
        <w:trPr>
          <w:trHeight w:val="425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245AD7" w14:textId="77777777" w:rsidR="00F85D69" w:rsidRPr="008A153E" w:rsidRDefault="00F85D69" w:rsidP="003E49BA">
            <w:pPr>
              <w:jc w:val="center"/>
              <w:rPr>
                <w:rFonts w:cs="Calibri"/>
                <w:i/>
              </w:rPr>
            </w:pPr>
            <w:r w:rsidRPr="008A153E">
              <w:rPr>
                <w:rFonts w:cs="Calibri"/>
                <w:i/>
              </w:rPr>
              <w:t>NIP: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DBFF" w14:textId="77777777" w:rsidR="00F85D69" w:rsidRPr="008A153E" w:rsidRDefault="00F85D69" w:rsidP="003E49BA">
            <w:pPr>
              <w:rPr>
                <w:rFonts w:cs="Calibri"/>
              </w:rPr>
            </w:pPr>
          </w:p>
        </w:tc>
      </w:tr>
      <w:tr w:rsidR="008A153E" w:rsidRPr="008A153E" w14:paraId="5405B2B7" w14:textId="77777777" w:rsidTr="00237DFC">
        <w:trPr>
          <w:trHeight w:val="392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55D6C9" w14:textId="77777777" w:rsidR="00F85D69" w:rsidRPr="008A153E" w:rsidRDefault="00F85D69" w:rsidP="003E49BA">
            <w:pPr>
              <w:jc w:val="center"/>
              <w:rPr>
                <w:rFonts w:cs="Calibri"/>
                <w:i/>
              </w:rPr>
            </w:pPr>
            <w:r w:rsidRPr="008A153E">
              <w:rPr>
                <w:rFonts w:cs="Calibri"/>
                <w:i/>
              </w:rPr>
              <w:t>Adres siedziby: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B069" w14:textId="77777777" w:rsidR="00F85D69" w:rsidRPr="008A153E" w:rsidRDefault="00F85D69" w:rsidP="009018EE">
            <w:pPr>
              <w:jc w:val="center"/>
              <w:rPr>
                <w:rFonts w:cs="Calibri"/>
              </w:rPr>
            </w:pPr>
          </w:p>
        </w:tc>
      </w:tr>
      <w:tr w:rsidR="008A153E" w:rsidRPr="008A153E" w14:paraId="3AA0C2B9" w14:textId="77777777" w:rsidTr="00237DFC">
        <w:trPr>
          <w:trHeight w:val="387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A5F902" w14:textId="77777777" w:rsidR="00F85D69" w:rsidRPr="008A153E" w:rsidRDefault="00F85D69" w:rsidP="003E49BA">
            <w:pPr>
              <w:jc w:val="center"/>
              <w:rPr>
                <w:rFonts w:cs="Calibri"/>
                <w:i/>
              </w:rPr>
            </w:pPr>
            <w:r w:rsidRPr="008A153E">
              <w:rPr>
                <w:rFonts w:cs="Calibri"/>
                <w:i/>
              </w:rPr>
              <w:t>Osoba do kontaktu: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BC75" w14:textId="77777777" w:rsidR="00F85D69" w:rsidRPr="008A153E" w:rsidRDefault="00F85D69" w:rsidP="003E49BA">
            <w:pPr>
              <w:rPr>
                <w:rFonts w:cs="Calibri"/>
              </w:rPr>
            </w:pPr>
          </w:p>
        </w:tc>
      </w:tr>
      <w:tr w:rsidR="008A153E" w:rsidRPr="008A153E" w14:paraId="4569045D" w14:textId="77777777" w:rsidTr="00237DFC">
        <w:trPr>
          <w:trHeight w:val="70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5B148A" w14:textId="77777777" w:rsidR="00F85D69" w:rsidRPr="008A153E" w:rsidRDefault="00F85D69" w:rsidP="003E49BA">
            <w:pPr>
              <w:jc w:val="center"/>
              <w:rPr>
                <w:rFonts w:cs="Calibri"/>
                <w:i/>
              </w:rPr>
            </w:pPr>
            <w:r w:rsidRPr="008A153E">
              <w:rPr>
                <w:rFonts w:cs="Calibri"/>
                <w:i/>
              </w:rPr>
              <w:t>Dane kontaktowe (telefon, e-mail):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CA19" w14:textId="77777777" w:rsidR="00F85D69" w:rsidRPr="008A153E" w:rsidRDefault="00F85D69" w:rsidP="003E49BA">
            <w:pPr>
              <w:rPr>
                <w:rFonts w:cs="Calibri"/>
              </w:rPr>
            </w:pPr>
          </w:p>
        </w:tc>
      </w:tr>
    </w:tbl>
    <w:p w14:paraId="68D9312F" w14:textId="77777777" w:rsidR="00F85D69" w:rsidRPr="008A153E" w:rsidRDefault="00F85D69" w:rsidP="00F85D69">
      <w:pPr>
        <w:spacing w:line="192" w:lineRule="atLeast"/>
        <w:rPr>
          <w:rFonts w:cs="Calibri"/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5213"/>
      </w:tblGrid>
      <w:tr w:rsidR="008A153E" w:rsidRPr="008A153E" w14:paraId="239C65A7" w14:textId="77777777" w:rsidTr="00AA5E8F">
        <w:trPr>
          <w:trHeight w:val="758"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40CA43" w14:textId="3E5BB3EE" w:rsidR="00C55758" w:rsidRPr="008A153E" w:rsidRDefault="008009DF" w:rsidP="008009D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15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Montaż mikro-instalacji fotowoltaicznej o mocy do 49.9 kW na dachach trzech budynków oczyszczalni ścieków w Łebie, wyposażonej w </w:t>
            </w:r>
            <w:r w:rsidR="008A153E" w:rsidRPr="008A153E">
              <w:rPr>
                <w:rFonts w:ascii="Arial" w:hAnsi="Arial" w:cs="Arial"/>
                <w:b/>
                <w:bCs/>
                <w:sz w:val="18"/>
                <w:szCs w:val="18"/>
              </w:rPr>
              <w:t>odpowiednią ilość paneli</w:t>
            </w:r>
            <w:r w:rsidRPr="008A153E">
              <w:rPr>
                <w:rFonts w:ascii="Arial" w:hAnsi="Arial" w:cs="Arial"/>
                <w:b/>
                <w:bCs/>
                <w:sz w:val="18"/>
                <w:szCs w:val="18"/>
              </w:rPr>
              <w:t>, 3 inwertery</w:t>
            </w:r>
            <w:r w:rsidR="00C712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A15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dachowy system montażowy </w:t>
            </w:r>
          </w:p>
        </w:tc>
      </w:tr>
      <w:tr w:rsidR="008A153E" w:rsidRPr="008A153E" w14:paraId="46C9CAD2" w14:textId="77777777" w:rsidTr="00AA5E8F">
        <w:trPr>
          <w:trHeight w:val="75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ED25F" w14:textId="79E41E98" w:rsidR="00496826" w:rsidRPr="008A153E" w:rsidRDefault="005F1BCF" w:rsidP="00237DFC">
            <w:pPr>
              <w:spacing w:after="0"/>
              <w:rPr>
                <w:rFonts w:cs="Calibri"/>
                <w:b/>
                <w:sz w:val="20"/>
              </w:rPr>
            </w:pPr>
            <w:r w:rsidRPr="008A153E">
              <w:rPr>
                <w:rFonts w:cs="Calibri"/>
                <w:b/>
                <w:sz w:val="20"/>
              </w:rPr>
              <w:t>Specyfikacja zamówienia: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F7D5C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Montaż mikro-instalacji fotowoltaicznej o mocy łącznej od 49.1 do 49.9 kW na dachach trzech budynków oczyszczalni ścieków w Łebie, wyposażonej w odpowiednią ilość paneli, inwertery i system montażowy zgodnie z załączonym rysunkiem budynków zaznaczonych numerami 10, 9, 12/13 i następującym podziałem powierzchni dachów:</w:t>
            </w:r>
          </w:p>
          <w:p w14:paraId="481934B9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087241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•</w:t>
            </w:r>
            <w:r w:rsidRPr="00F0131C">
              <w:rPr>
                <w:rFonts w:ascii="Arial" w:hAnsi="Arial" w:cs="Arial"/>
                <w:sz w:val="18"/>
                <w:szCs w:val="18"/>
              </w:rPr>
              <w:tab/>
              <w:t>Budynek nr 10 - 54 m2, dach spadzisty, ok 30 st. nachylenia, blachodachówka,</w:t>
            </w:r>
          </w:p>
          <w:p w14:paraId="0113E150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•</w:t>
            </w:r>
            <w:r w:rsidRPr="00F0131C">
              <w:rPr>
                <w:rFonts w:ascii="Arial" w:hAnsi="Arial" w:cs="Arial"/>
                <w:sz w:val="18"/>
                <w:szCs w:val="18"/>
              </w:rPr>
              <w:tab/>
              <w:t>Budynek nr 9 - 65 m2, dach spadzisty, ok 30 st. nachylenia, blachodachówka,</w:t>
            </w:r>
          </w:p>
          <w:p w14:paraId="72B7684A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•</w:t>
            </w:r>
            <w:r w:rsidRPr="00F0131C">
              <w:rPr>
                <w:rFonts w:ascii="Arial" w:hAnsi="Arial" w:cs="Arial"/>
                <w:sz w:val="18"/>
                <w:szCs w:val="18"/>
              </w:rPr>
              <w:tab/>
              <w:t>Budynek nr 12/13 - 380 m2, dach płaski, poszycie: konstrukcja balastowa bezinwazyjna, papa,</w:t>
            </w:r>
          </w:p>
          <w:p w14:paraId="0128E1DD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6D876C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Instalacja powinna być wykonana na 3 falownikach każdy w osobnym budynku,</w:t>
            </w:r>
          </w:p>
          <w:p w14:paraId="3CF0ED30" w14:textId="6D6FB4FA" w:rsid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Zakłada się 3 miejsca poboru energii, które mają zostać podłączone są do jednego PPE (licznika).</w:t>
            </w:r>
          </w:p>
          <w:p w14:paraId="717EC2F8" w14:textId="17AC3532" w:rsidR="0050522A" w:rsidRPr="00F0131C" w:rsidRDefault="0050522A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522A">
              <w:rPr>
                <w:rFonts w:ascii="Arial" w:hAnsi="Arial" w:cs="Arial"/>
                <w:sz w:val="18"/>
                <w:szCs w:val="18"/>
              </w:rPr>
              <w:t>Zamawiający posiada 2 PPE.</w:t>
            </w:r>
          </w:p>
          <w:p w14:paraId="01C81D33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14E5B8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W skład kompletu wchodzą:</w:t>
            </w:r>
          </w:p>
          <w:p w14:paraId="3DBDCCE4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 xml:space="preserve">1. Moduły fotowoltaiczne monokrystaliczne o mocy min.  405 </w:t>
            </w:r>
            <w:proofErr w:type="spellStart"/>
            <w:r w:rsidRPr="00F0131C">
              <w:rPr>
                <w:rFonts w:ascii="Arial" w:hAnsi="Arial" w:cs="Arial"/>
                <w:sz w:val="18"/>
                <w:szCs w:val="18"/>
              </w:rPr>
              <w:t>Wp</w:t>
            </w:r>
            <w:proofErr w:type="spellEnd"/>
            <w:r w:rsidRPr="00F0131C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356A19C6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2. Inwertery fotowoltaiczne (3 szt.)</w:t>
            </w:r>
          </w:p>
          <w:p w14:paraId="426B9DB1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lastRenderedPageBreak/>
              <w:t>3. System montażu na dachu</w:t>
            </w:r>
          </w:p>
          <w:p w14:paraId="358D6432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4. Okablowanie i zabezpieczenia AC/DC</w:t>
            </w:r>
          </w:p>
          <w:p w14:paraId="0C49A44A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5. Przeciwpożarowy wyłącznik bezpieczeństwa (3szt.)</w:t>
            </w:r>
          </w:p>
          <w:p w14:paraId="0030615C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6. Trzy transmitery LAN.</w:t>
            </w:r>
          </w:p>
          <w:p w14:paraId="5B13BBEB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1D1ABD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Parametry Falowników:</w:t>
            </w:r>
          </w:p>
          <w:p w14:paraId="3A9789E5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•</w:t>
            </w:r>
            <w:r w:rsidRPr="00F0131C">
              <w:rPr>
                <w:rFonts w:ascii="Arial" w:hAnsi="Arial" w:cs="Arial"/>
                <w:sz w:val="18"/>
                <w:szCs w:val="18"/>
              </w:rPr>
              <w:tab/>
              <w:t>Beztransformatorowy</w:t>
            </w:r>
          </w:p>
          <w:p w14:paraId="6291E9BC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•</w:t>
            </w:r>
            <w:r w:rsidRPr="00F0131C">
              <w:rPr>
                <w:rFonts w:ascii="Arial" w:hAnsi="Arial" w:cs="Arial"/>
                <w:sz w:val="18"/>
                <w:szCs w:val="18"/>
              </w:rPr>
              <w:tab/>
              <w:t>stopień ochrony IP - IP65 lub wyższy</w:t>
            </w:r>
          </w:p>
          <w:p w14:paraId="12C0BF72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•</w:t>
            </w:r>
            <w:r w:rsidRPr="00F0131C">
              <w:rPr>
                <w:rFonts w:ascii="Arial" w:hAnsi="Arial" w:cs="Arial"/>
                <w:sz w:val="18"/>
                <w:szCs w:val="18"/>
              </w:rPr>
              <w:tab/>
              <w:t>sprawność europejska nie niższa niż 98%</w:t>
            </w:r>
          </w:p>
          <w:p w14:paraId="077D2C58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•</w:t>
            </w:r>
            <w:r w:rsidRPr="00F0131C">
              <w:rPr>
                <w:rFonts w:ascii="Arial" w:hAnsi="Arial" w:cs="Arial"/>
                <w:sz w:val="18"/>
                <w:szCs w:val="18"/>
              </w:rPr>
              <w:tab/>
              <w:t>możliwa komunikacja z portalem monitoringu (strona internetowa i aplikacja na telefon) za pomocą Ethernet lub WIFI</w:t>
            </w:r>
          </w:p>
          <w:p w14:paraId="681ADAB9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•</w:t>
            </w:r>
            <w:r w:rsidRPr="00F0131C">
              <w:rPr>
                <w:rFonts w:ascii="Arial" w:hAnsi="Arial" w:cs="Arial"/>
                <w:sz w:val="18"/>
                <w:szCs w:val="18"/>
              </w:rPr>
              <w:tab/>
              <w:t>gwarancja produktowa minimum 10 lat</w:t>
            </w:r>
          </w:p>
          <w:p w14:paraId="6945D23B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•</w:t>
            </w:r>
            <w:r w:rsidRPr="00F0131C">
              <w:rPr>
                <w:rFonts w:ascii="Arial" w:hAnsi="Arial" w:cs="Arial"/>
                <w:sz w:val="18"/>
                <w:szCs w:val="18"/>
              </w:rPr>
              <w:tab/>
              <w:t xml:space="preserve">certyfikat potwierdzający spełnienie wymogów kodeksu NC </w:t>
            </w:r>
            <w:proofErr w:type="spellStart"/>
            <w:r w:rsidRPr="00F0131C">
              <w:rPr>
                <w:rFonts w:ascii="Arial" w:hAnsi="Arial" w:cs="Arial"/>
                <w:sz w:val="18"/>
                <w:szCs w:val="18"/>
              </w:rPr>
              <w:t>RfG</w:t>
            </w:r>
            <w:proofErr w:type="spellEnd"/>
            <w:r w:rsidRPr="00F0131C">
              <w:rPr>
                <w:rFonts w:ascii="Arial" w:hAnsi="Arial" w:cs="Arial"/>
                <w:sz w:val="18"/>
                <w:szCs w:val="18"/>
              </w:rPr>
              <w:t xml:space="preserve"> oraz Wymogów ogólnego stosowania wynikające z Rozporządzenia Komisji (UE) 2016/631 z dnia 14 kwietnia 2016 r.</w:t>
            </w:r>
          </w:p>
          <w:p w14:paraId="369F1845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•</w:t>
            </w:r>
            <w:r w:rsidRPr="00F0131C">
              <w:rPr>
                <w:rFonts w:ascii="Arial" w:hAnsi="Arial" w:cs="Arial"/>
                <w:sz w:val="18"/>
                <w:szCs w:val="18"/>
              </w:rPr>
              <w:tab/>
              <w:t xml:space="preserve">zaproponowane urządzenia muszą znaleźć się w aktualnym wykazie certyfikowanych urządzeń, które zostały pozytywnie zweryfikowane przez Operatorów Systemów Dystrybucyjnych będących członkami </w:t>
            </w:r>
            <w:proofErr w:type="spellStart"/>
            <w:r w:rsidRPr="00F0131C">
              <w:rPr>
                <w:rFonts w:ascii="Arial" w:hAnsi="Arial" w:cs="Arial"/>
                <w:sz w:val="18"/>
                <w:szCs w:val="18"/>
              </w:rPr>
              <w:t>PTPiREE</w:t>
            </w:r>
            <w:proofErr w:type="spellEnd"/>
          </w:p>
          <w:p w14:paraId="23D69886" w14:textId="69EA61AB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•</w:t>
            </w:r>
            <w:r w:rsidRPr="00F0131C">
              <w:rPr>
                <w:rFonts w:ascii="Arial" w:hAnsi="Arial" w:cs="Arial"/>
                <w:sz w:val="18"/>
                <w:szCs w:val="18"/>
              </w:rPr>
              <w:tab/>
              <w:t>Wskaźnik THD &lt;3%</w:t>
            </w:r>
          </w:p>
          <w:p w14:paraId="7AA6126F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•</w:t>
            </w:r>
            <w:r w:rsidRPr="00F0131C">
              <w:rPr>
                <w:rFonts w:ascii="Arial" w:hAnsi="Arial" w:cs="Arial"/>
                <w:sz w:val="18"/>
                <w:szCs w:val="18"/>
              </w:rPr>
              <w:tab/>
              <w:t>Zakres napięcia 230/400V ±10% zgodnie z obowiązującymi przepisami</w:t>
            </w:r>
          </w:p>
          <w:p w14:paraId="501E30A6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•</w:t>
            </w:r>
            <w:r w:rsidRPr="00F0131C">
              <w:rPr>
                <w:rFonts w:ascii="Arial" w:hAnsi="Arial" w:cs="Arial"/>
                <w:sz w:val="18"/>
                <w:szCs w:val="18"/>
              </w:rPr>
              <w:tab/>
              <w:t xml:space="preserve">Nominalna częstotliwość sieci 50 </w:t>
            </w:r>
            <w:proofErr w:type="spellStart"/>
            <w:r w:rsidRPr="00F0131C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 w:rsidRPr="00F0131C">
              <w:rPr>
                <w:rFonts w:ascii="Arial" w:hAnsi="Arial" w:cs="Arial"/>
                <w:sz w:val="18"/>
                <w:szCs w:val="18"/>
              </w:rPr>
              <w:t xml:space="preserve"> / 45 – 55 </w:t>
            </w:r>
            <w:proofErr w:type="spellStart"/>
            <w:r w:rsidRPr="00F0131C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  <w:r w:rsidRPr="00F0131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13D21C1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44AD9A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Panele fotowoltaiczne:</w:t>
            </w:r>
          </w:p>
          <w:p w14:paraId="12C4A12C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67DF9E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Cechy fizyczne:</w:t>
            </w:r>
          </w:p>
          <w:p w14:paraId="57FA6094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• odporność na mgłę solną, piasek, amoniak  - potwierdzone certyfikatem</w:t>
            </w:r>
          </w:p>
          <w:p w14:paraId="3B57DFBD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 xml:space="preserve">• odporność na zjawiska PID – potwierdzone certyfikatem </w:t>
            </w:r>
          </w:p>
          <w:p w14:paraId="352F2490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• wytrzymałość mechaniczna 5400Pa na obciążenia śniegiem oraz 2400Pa na podmuchy wiatru – potwierdzone certyfikatem</w:t>
            </w:r>
          </w:p>
          <w:p w14:paraId="6C9A660D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49F455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Parametry elektryczne nie niższe niż:</w:t>
            </w:r>
          </w:p>
          <w:p w14:paraId="022F6B93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 xml:space="preserve">• moc minimum 405 </w:t>
            </w:r>
            <w:proofErr w:type="spellStart"/>
            <w:r w:rsidRPr="00F0131C">
              <w:rPr>
                <w:rFonts w:ascii="Arial" w:hAnsi="Arial" w:cs="Arial"/>
                <w:sz w:val="18"/>
                <w:szCs w:val="18"/>
              </w:rPr>
              <w:t>Wp</w:t>
            </w:r>
            <w:proofErr w:type="spellEnd"/>
          </w:p>
          <w:p w14:paraId="703EA244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 xml:space="preserve">• temperaturowy współczynnik mocy </w:t>
            </w:r>
            <w:proofErr w:type="spellStart"/>
            <w:r w:rsidRPr="00F0131C">
              <w:rPr>
                <w:rFonts w:ascii="Arial" w:hAnsi="Arial" w:cs="Arial"/>
                <w:sz w:val="18"/>
                <w:szCs w:val="18"/>
              </w:rPr>
              <w:t>Pmax</w:t>
            </w:r>
            <w:proofErr w:type="spellEnd"/>
            <w:r w:rsidRPr="00F0131C">
              <w:rPr>
                <w:rFonts w:ascii="Arial" w:hAnsi="Arial" w:cs="Arial"/>
                <w:sz w:val="18"/>
                <w:szCs w:val="18"/>
              </w:rPr>
              <w:t xml:space="preserve"> -0,35 %/C lub lepszy</w:t>
            </w:r>
          </w:p>
          <w:p w14:paraId="2DE40FEE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 xml:space="preserve">• Prąd przy </w:t>
            </w:r>
            <w:proofErr w:type="spellStart"/>
            <w:r w:rsidRPr="00F0131C">
              <w:rPr>
                <w:rFonts w:ascii="Arial" w:hAnsi="Arial" w:cs="Arial"/>
                <w:sz w:val="18"/>
                <w:szCs w:val="18"/>
              </w:rPr>
              <w:t>maks</w:t>
            </w:r>
            <w:proofErr w:type="spellEnd"/>
            <w:r w:rsidRPr="00F0131C">
              <w:rPr>
                <w:rFonts w:ascii="Arial" w:hAnsi="Arial" w:cs="Arial"/>
                <w:sz w:val="18"/>
                <w:szCs w:val="18"/>
              </w:rPr>
              <w:t xml:space="preserve"> mocy (A) min 11,5 A</w:t>
            </w:r>
          </w:p>
          <w:p w14:paraId="2143E65E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E973DF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Wymagania nie niższe niż:</w:t>
            </w:r>
          </w:p>
          <w:p w14:paraId="4B0F160A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• minimalna sprawność modułu 20,8 %</w:t>
            </w:r>
          </w:p>
          <w:p w14:paraId="1CCD6A48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• tolerancja mocy 0+5W</w:t>
            </w:r>
          </w:p>
          <w:p w14:paraId="0F730E2C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• Gwarancja na panele min 12 lat</w:t>
            </w:r>
          </w:p>
          <w:p w14:paraId="4BF3626F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• Gwarancja wydajności liniowej 25-30 lat</w:t>
            </w:r>
          </w:p>
          <w:p w14:paraId="53141BDB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• panele fotowoltaiczne muszą być jednakowe (rozumiane jako ten sam model, ta sama moc i ten sam producent)</w:t>
            </w:r>
          </w:p>
          <w:p w14:paraId="457D911A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• Certyfikat CE, TUV lub tożsamy europejski</w:t>
            </w:r>
          </w:p>
          <w:p w14:paraId="7D34658A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2849D4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Przeciwpożarowy wyłącznik bezpieczeństwa:</w:t>
            </w:r>
          </w:p>
          <w:p w14:paraId="4AA53D08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• min.  2 i 4 stringów (do 5 stringów)</w:t>
            </w:r>
          </w:p>
          <w:p w14:paraId="40232EC7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• min. 55A (do 85 A)</w:t>
            </w:r>
          </w:p>
          <w:p w14:paraId="20C65E17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• Do 1500 V DC</w:t>
            </w:r>
          </w:p>
          <w:p w14:paraId="75144B01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• Certyfikat CE</w:t>
            </w:r>
          </w:p>
          <w:p w14:paraId="268E5D7A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• Stopień ochrony IP65/66</w:t>
            </w:r>
          </w:p>
          <w:p w14:paraId="3EA4CB64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• Izolator prądu stałego z certyfikatami CE,TUV,CB,SAA,UL</w:t>
            </w:r>
          </w:p>
          <w:p w14:paraId="531B8C66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• Automatyczne wyłączenie przy 70°C</w:t>
            </w:r>
          </w:p>
          <w:p w14:paraId="62E6136C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• Automatyczny sterowany z sieci AC</w:t>
            </w:r>
          </w:p>
          <w:p w14:paraId="2F84056E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D115B7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Parametry konstrukcji:</w:t>
            </w:r>
          </w:p>
          <w:p w14:paraId="4E3AF5A1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lastRenderedPageBreak/>
              <w:t>A. Parametry dla dachu płaskiego</w:t>
            </w:r>
          </w:p>
          <w:p w14:paraId="46EE0DE9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- dedykowany system montażowy</w:t>
            </w:r>
          </w:p>
          <w:p w14:paraId="3598771E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- parametry konstrukcji dostosowujące ją do  strefy wiatrowej 2b</w:t>
            </w:r>
          </w:p>
          <w:p w14:paraId="351E7AB6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- stal nierdzewna, aluminium, stal konstrukcyjna</w:t>
            </w:r>
          </w:p>
          <w:p w14:paraId="6D567686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- obciążenie statyczne do 45 kg/ m2,  potwierdzone certyfikatem</w:t>
            </w:r>
          </w:p>
          <w:p w14:paraId="290DEDCA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- odległość krawędzi panelu od płaszczyzny dachu min. 30 cm celem zapewnienia dobrego opływu wiatru</w:t>
            </w:r>
          </w:p>
          <w:p w14:paraId="166822A5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- zbiorniki balastowe typu  Gram-Box</w:t>
            </w:r>
          </w:p>
          <w:p w14:paraId="3405D9A0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- mocowanie paneli po dłuższym boku</w:t>
            </w:r>
          </w:p>
          <w:p w14:paraId="5F7AA61D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 xml:space="preserve">- gwarancja 10 lat </w:t>
            </w:r>
          </w:p>
          <w:p w14:paraId="7F43A250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6D9F6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B. Parametry dla dachu skośnego</w:t>
            </w:r>
          </w:p>
          <w:p w14:paraId="61D498CB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- parametry konstrukcji dostosowujące ją do  strefy wiatrowej 2b</w:t>
            </w:r>
          </w:p>
          <w:p w14:paraId="33F68933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- stal nierdzewna, aluminium</w:t>
            </w:r>
          </w:p>
          <w:p w14:paraId="75F16EF5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- mocowanie paneli po dłuższym boku</w:t>
            </w:r>
          </w:p>
          <w:p w14:paraId="4A3A965B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 xml:space="preserve">- gwarancja 10 lat </w:t>
            </w:r>
          </w:p>
          <w:p w14:paraId="44A6FA73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E2DC00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1EDE1E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W zakres przedmiotu zamówienia wchodzą również pomiary, w skład których wchodzą:</w:t>
            </w:r>
          </w:p>
          <w:p w14:paraId="213BF0E1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-pomiar inwertera,</w:t>
            </w:r>
          </w:p>
          <w:p w14:paraId="1394A243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-pomiar linii kablowej 2 żyłowej,</w:t>
            </w:r>
          </w:p>
          <w:p w14:paraId="4821927F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-pomiar skrzynki przyłączeniowej lub bezpiecznikowej bez względu na typ skrzynki,</w:t>
            </w:r>
          </w:p>
          <w:p w14:paraId="4AFDE7C8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-pomiar rezystancji izolacji instalacji elektrycznych - obwód 3 fazowy,</w:t>
            </w:r>
          </w:p>
          <w:p w14:paraId="09B1AEBD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- pomiar rezystancji uziomu,</w:t>
            </w:r>
          </w:p>
          <w:p w14:paraId="00893C4A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-sprawdzenie samoczynnego wyłączenia zasilania</w:t>
            </w:r>
          </w:p>
          <w:p w14:paraId="2BDA9C21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-pomiar impedancji pętli zwarciowej,</w:t>
            </w:r>
          </w:p>
          <w:p w14:paraId="7CA46F22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-konfiguracja inwerterów,</w:t>
            </w:r>
          </w:p>
          <w:p w14:paraId="4B486C31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-test instalacji PV.</w:t>
            </w:r>
          </w:p>
          <w:p w14:paraId="346B6732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62C960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Wykonawca zapewni ponadto</w:t>
            </w:r>
          </w:p>
          <w:p w14:paraId="43D4240B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- 24-godzinną gotowość serwisu do podjęcia działań w tym obsługa usterki on-line;</w:t>
            </w:r>
          </w:p>
          <w:p w14:paraId="3C778E5E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-szkolenie z obsługi;</w:t>
            </w:r>
          </w:p>
          <w:p w14:paraId="519D73DB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-dokumentacja powykonawcza;</w:t>
            </w:r>
          </w:p>
          <w:p w14:paraId="20726BE2" w14:textId="77777777" w:rsidR="00F0131C" w:rsidRPr="00F0131C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 xml:space="preserve">- przygotowanie oraz złożenie wraz z niezbędnymi załącznikami zgłoszenia przyłączenia </w:t>
            </w:r>
            <w:proofErr w:type="spellStart"/>
            <w:r w:rsidRPr="00F0131C">
              <w:rPr>
                <w:rFonts w:ascii="Arial" w:hAnsi="Arial" w:cs="Arial"/>
                <w:sz w:val="18"/>
                <w:szCs w:val="18"/>
              </w:rPr>
              <w:t>mikroinstalacji</w:t>
            </w:r>
            <w:proofErr w:type="spellEnd"/>
            <w:r w:rsidRPr="00F0131C">
              <w:rPr>
                <w:rFonts w:ascii="Arial" w:hAnsi="Arial" w:cs="Arial"/>
                <w:sz w:val="18"/>
                <w:szCs w:val="18"/>
              </w:rPr>
              <w:t xml:space="preserve"> fotowoltaicznej do lokalnego operatora dystrybucji sieci elektroenergetycznej, na podstawie pełnomocnictwa udzielonego Wykonawcy przez Zamawiającego;</w:t>
            </w:r>
          </w:p>
          <w:p w14:paraId="78894FDD" w14:textId="60A16FFA" w:rsidR="00496826" w:rsidRPr="00C712BF" w:rsidRDefault="00F0131C" w:rsidP="00F0131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131C">
              <w:rPr>
                <w:rFonts w:ascii="Arial" w:hAnsi="Arial" w:cs="Arial"/>
                <w:sz w:val="18"/>
                <w:szCs w:val="18"/>
              </w:rPr>
              <w:t>- zapewnienie realizacji obowiązku, o którym mowa w art. 29 ust. 4 pkt 3 c ustawy z dnia 7 lipca 1994 r. Prawo budowlane, w szczególności poprzez zapewnienie uzgodnienia z rzeczoznawcą do spraw zabezpieczeń przeciwpożarowych, pod względem zgodności z wymaganiami ochrony przeciwpożarowej.</w:t>
            </w:r>
          </w:p>
        </w:tc>
      </w:tr>
      <w:tr w:rsidR="008A153E" w:rsidRPr="008A153E" w14:paraId="13D61A89" w14:textId="77777777" w:rsidTr="00AA5E8F">
        <w:trPr>
          <w:trHeight w:val="699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7E20AE" w14:textId="77777777" w:rsidR="00C55758" w:rsidRPr="008A153E" w:rsidRDefault="00C55758" w:rsidP="00AA5E8F">
            <w:pPr>
              <w:spacing w:after="0"/>
              <w:rPr>
                <w:rFonts w:cs="Calibri"/>
                <w:b/>
                <w:sz w:val="20"/>
              </w:rPr>
            </w:pPr>
            <w:r w:rsidRPr="008A153E">
              <w:rPr>
                <w:rFonts w:cs="Calibri"/>
                <w:b/>
                <w:sz w:val="20"/>
              </w:rPr>
              <w:lastRenderedPageBreak/>
              <w:t xml:space="preserve">Szacowany zakres </w:t>
            </w:r>
            <w:r w:rsidR="00AA5E8F" w:rsidRPr="008A153E">
              <w:rPr>
                <w:rFonts w:cs="Calibri"/>
                <w:b/>
                <w:sz w:val="20"/>
              </w:rPr>
              <w:t xml:space="preserve">parametrów przedmiotów zamówienia </w:t>
            </w:r>
            <w:r w:rsidRPr="008A153E">
              <w:rPr>
                <w:rFonts w:cs="Calibri"/>
                <w:b/>
                <w:sz w:val="20"/>
              </w:rPr>
              <w:t>spełnia minimalne kryteria postawione w specyfikacji: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8B3CA" w14:textId="77777777" w:rsidR="00C55758" w:rsidRPr="008A153E" w:rsidRDefault="00C55758" w:rsidP="00C5575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Calibri"/>
                <w:i/>
                <w:sz w:val="20"/>
                <w:szCs w:val="24"/>
              </w:rPr>
            </w:pPr>
            <w:r w:rsidRPr="008A153E">
              <w:rPr>
                <w:rFonts w:cs="Calibri"/>
                <w:i/>
                <w:sz w:val="20"/>
                <w:szCs w:val="24"/>
              </w:rPr>
              <w:t>TAK / NIE</w:t>
            </w:r>
          </w:p>
        </w:tc>
      </w:tr>
      <w:tr w:rsidR="008A153E" w:rsidRPr="008A153E" w14:paraId="75388E86" w14:textId="77777777" w:rsidTr="00AA5E8F">
        <w:trPr>
          <w:trHeight w:val="699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ED668" w14:textId="1874520E" w:rsidR="00AA5E8F" w:rsidRPr="008A153E" w:rsidRDefault="00F0131C" w:rsidP="00DC3BD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0131C">
              <w:rPr>
                <w:rFonts w:cstheme="minorHAnsi"/>
                <w:b/>
                <w:sz w:val="20"/>
                <w:szCs w:val="20"/>
              </w:rPr>
              <w:t>Wartość netto / brutto oferty</w:t>
            </w:r>
            <w:r w:rsidR="00AA5E8F" w:rsidRPr="008A153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436D7" w14:textId="77777777" w:rsidR="00AA5E8F" w:rsidRPr="008A153E" w:rsidRDefault="00AA5E8F" w:rsidP="00C55758">
            <w:pPr>
              <w:spacing w:after="0"/>
              <w:jc w:val="center"/>
              <w:rPr>
                <w:rFonts w:cs="Calibri"/>
              </w:rPr>
            </w:pPr>
          </w:p>
        </w:tc>
      </w:tr>
      <w:tr w:rsidR="00F0131C" w:rsidRPr="008A153E" w14:paraId="328C18CE" w14:textId="77777777" w:rsidTr="00AA5E8F">
        <w:trPr>
          <w:trHeight w:val="699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7B80F4" w14:textId="6D352C17" w:rsidR="00F0131C" w:rsidRPr="00F0131C" w:rsidRDefault="00F0131C" w:rsidP="00DC3BD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O</w:t>
            </w:r>
            <w:r w:rsidRPr="00F0131C">
              <w:rPr>
                <w:rFonts w:cstheme="minorHAnsi"/>
                <w:b/>
                <w:sz w:val="20"/>
                <w:szCs w:val="20"/>
              </w:rPr>
              <w:t>gólne warunki płatności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ECAEF" w14:textId="77777777" w:rsidR="00F0131C" w:rsidRPr="008A153E" w:rsidRDefault="00F0131C" w:rsidP="00C55758">
            <w:pPr>
              <w:spacing w:after="0"/>
              <w:jc w:val="center"/>
              <w:rPr>
                <w:rFonts w:cs="Calibri"/>
              </w:rPr>
            </w:pPr>
          </w:p>
        </w:tc>
      </w:tr>
      <w:tr w:rsidR="008A153E" w:rsidRPr="008A153E" w14:paraId="074000E6" w14:textId="77777777" w:rsidTr="00AA5E8F">
        <w:trPr>
          <w:trHeight w:val="699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C0A245" w14:textId="77777777" w:rsidR="00AA5E8F" w:rsidRPr="008A153E" w:rsidRDefault="00AA5E8F" w:rsidP="00DC3BD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A153E">
              <w:rPr>
                <w:rFonts w:cstheme="minorHAnsi"/>
                <w:b/>
                <w:sz w:val="20"/>
                <w:szCs w:val="20"/>
              </w:rPr>
              <w:t>Data ważności wyceny: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DE0A6" w14:textId="77777777" w:rsidR="00AA5E8F" w:rsidRPr="008A153E" w:rsidRDefault="00AA5E8F" w:rsidP="00C55758">
            <w:pPr>
              <w:spacing w:after="0"/>
              <w:jc w:val="center"/>
              <w:rPr>
                <w:rFonts w:cs="Calibri"/>
              </w:rPr>
            </w:pPr>
          </w:p>
        </w:tc>
      </w:tr>
    </w:tbl>
    <w:p w14:paraId="7FE411FD" w14:textId="77777777" w:rsidR="00AA5E8F" w:rsidRPr="008A153E" w:rsidRDefault="00AA5E8F" w:rsidP="00F85D69">
      <w:pPr>
        <w:spacing w:line="192" w:lineRule="atLeast"/>
        <w:rPr>
          <w:rFonts w:cs="Calibri"/>
        </w:rPr>
      </w:pPr>
    </w:p>
    <w:p w14:paraId="6B93068D" w14:textId="77777777" w:rsidR="00F85D69" w:rsidRPr="008A153E" w:rsidRDefault="00F85D69" w:rsidP="00F85D69">
      <w:pPr>
        <w:spacing w:after="0" w:line="192" w:lineRule="atLeast"/>
        <w:ind w:left="4395"/>
        <w:jc w:val="center"/>
        <w:rPr>
          <w:rFonts w:cs="Calibri"/>
        </w:rPr>
      </w:pPr>
      <w:r w:rsidRPr="008A153E">
        <w:rPr>
          <w:rFonts w:cs="Calibri"/>
        </w:rPr>
        <w:t>…………………………………………………..….………</w:t>
      </w:r>
    </w:p>
    <w:p w14:paraId="026F41F1" w14:textId="77777777" w:rsidR="00F85D69" w:rsidRPr="008A153E" w:rsidRDefault="00E2711F" w:rsidP="00F85D69">
      <w:pPr>
        <w:spacing w:line="192" w:lineRule="atLeast"/>
        <w:ind w:left="4395"/>
        <w:jc w:val="center"/>
        <w:rPr>
          <w:rFonts w:cs="Calibri"/>
          <w:sz w:val="20"/>
        </w:rPr>
      </w:pPr>
      <w:r w:rsidRPr="008A153E">
        <w:rPr>
          <w:rFonts w:cs="Calibri"/>
          <w:sz w:val="20"/>
        </w:rPr>
        <w:t xml:space="preserve">Pieczątka, </w:t>
      </w:r>
      <w:r w:rsidR="00F85D69" w:rsidRPr="008A153E">
        <w:rPr>
          <w:rFonts w:cs="Calibri"/>
          <w:sz w:val="20"/>
        </w:rPr>
        <w:t>Czytelny podpis</w:t>
      </w:r>
    </w:p>
    <w:p w14:paraId="07DC0D1F" w14:textId="4F2B4160" w:rsidR="00212CE8" w:rsidRPr="008A153E" w:rsidRDefault="00F85D69" w:rsidP="0075667D">
      <w:pPr>
        <w:spacing w:line="192" w:lineRule="atLeast"/>
        <w:jc w:val="center"/>
      </w:pPr>
      <w:r w:rsidRPr="008A153E">
        <w:rPr>
          <w:rFonts w:ascii="Arial" w:hAnsi="Arial" w:cs="Arial"/>
          <w:sz w:val="18"/>
          <w:szCs w:val="18"/>
        </w:rPr>
        <w:t>Niniejszy formularz służy do oszacowania wartości rynkowej zamówienia, nie stanowi oferty w myśl art. 66 Kodeksu cywilnego , jak również nie jest ofertą w rozumieniu ustawy Prawo zamówień publicznych, a także nie stanowi zobowiązania do zawarcia umowy.</w:t>
      </w:r>
    </w:p>
    <w:sectPr w:rsidR="00212CE8" w:rsidRPr="008A153E" w:rsidSect="001F5E1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AAE9" w14:textId="77777777" w:rsidR="00871014" w:rsidRDefault="00871014" w:rsidP="00F85D69">
      <w:pPr>
        <w:spacing w:after="0" w:line="240" w:lineRule="auto"/>
      </w:pPr>
      <w:r>
        <w:separator/>
      </w:r>
    </w:p>
  </w:endnote>
  <w:endnote w:type="continuationSeparator" w:id="0">
    <w:p w14:paraId="0D0D2CB9" w14:textId="77777777" w:rsidR="00871014" w:rsidRDefault="00871014" w:rsidP="00F8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187A" w14:textId="77777777" w:rsidR="00284A07" w:rsidRDefault="00412E50">
    <w:pPr>
      <w:pStyle w:val="Stopka"/>
      <w:jc w:val="center"/>
    </w:pPr>
    <w:r>
      <w:t xml:space="preserve">Strona </w:t>
    </w:r>
    <w:r w:rsidR="00912B39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912B39">
      <w:rPr>
        <w:b/>
        <w:bCs/>
        <w:sz w:val="24"/>
        <w:szCs w:val="24"/>
      </w:rPr>
      <w:fldChar w:fldCharType="separate"/>
    </w:r>
    <w:r w:rsidR="004350E0">
      <w:rPr>
        <w:b/>
        <w:bCs/>
        <w:noProof/>
      </w:rPr>
      <w:t>3</w:t>
    </w:r>
    <w:r w:rsidR="00912B39">
      <w:rPr>
        <w:b/>
        <w:bCs/>
        <w:sz w:val="24"/>
        <w:szCs w:val="24"/>
      </w:rPr>
      <w:fldChar w:fldCharType="end"/>
    </w:r>
    <w:r>
      <w:t xml:space="preserve"> z </w:t>
    </w:r>
    <w:r w:rsidR="00912B39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912B39">
      <w:rPr>
        <w:b/>
        <w:bCs/>
        <w:sz w:val="24"/>
        <w:szCs w:val="24"/>
      </w:rPr>
      <w:fldChar w:fldCharType="separate"/>
    </w:r>
    <w:r w:rsidR="004350E0">
      <w:rPr>
        <w:b/>
        <w:bCs/>
        <w:noProof/>
      </w:rPr>
      <w:t>3</w:t>
    </w:r>
    <w:r w:rsidR="00912B39">
      <w:rPr>
        <w:b/>
        <w:bCs/>
        <w:sz w:val="24"/>
        <w:szCs w:val="24"/>
      </w:rPr>
      <w:fldChar w:fldCharType="end"/>
    </w:r>
  </w:p>
  <w:p w14:paraId="2DA5C7E1" w14:textId="77777777" w:rsidR="00284A0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91FE" w14:textId="77777777" w:rsidR="00871014" w:rsidRDefault="00871014" w:rsidP="00F85D69">
      <w:pPr>
        <w:spacing w:after="0" w:line="240" w:lineRule="auto"/>
      </w:pPr>
      <w:r>
        <w:separator/>
      </w:r>
    </w:p>
  </w:footnote>
  <w:footnote w:type="continuationSeparator" w:id="0">
    <w:p w14:paraId="70A00401" w14:textId="77777777" w:rsidR="00871014" w:rsidRDefault="00871014" w:rsidP="00F8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C5AF" w14:textId="77777777" w:rsidR="00967E39" w:rsidRPr="00967E39" w:rsidRDefault="00043669" w:rsidP="00415306">
    <w:pPr>
      <w:pStyle w:val="Nagwek"/>
      <w:jc w:val="center"/>
    </w:pPr>
    <w:r w:rsidRPr="00043669">
      <w:rPr>
        <w:noProof/>
        <w:lang w:eastAsia="pl-PL"/>
      </w:rPr>
      <w:drawing>
        <wp:inline distT="0" distB="0" distL="0" distR="0" wp14:anchorId="63E914ED" wp14:editId="7FD4A322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CDA"/>
    <w:multiLevelType w:val="hybridMultilevel"/>
    <w:tmpl w:val="5F34D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E3779"/>
    <w:multiLevelType w:val="hybridMultilevel"/>
    <w:tmpl w:val="DB20D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1D57"/>
    <w:multiLevelType w:val="hybridMultilevel"/>
    <w:tmpl w:val="B62E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F6C1A"/>
    <w:multiLevelType w:val="hybridMultilevel"/>
    <w:tmpl w:val="26281CBA"/>
    <w:lvl w:ilvl="0" w:tplc="DE8053B6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3A90FF68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747" w:hanging="180"/>
      </w:pPr>
    </w:lvl>
    <w:lvl w:ilvl="3" w:tplc="64545AD4">
      <w:start w:val="1"/>
      <w:numFmt w:val="lowerLetter"/>
      <w:lvlText w:val="%4)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7433A2"/>
    <w:multiLevelType w:val="hybridMultilevel"/>
    <w:tmpl w:val="8348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4279E"/>
    <w:multiLevelType w:val="hybridMultilevel"/>
    <w:tmpl w:val="3C526FF0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E0F2A"/>
    <w:multiLevelType w:val="hybridMultilevel"/>
    <w:tmpl w:val="C97AD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0120D"/>
    <w:multiLevelType w:val="hybridMultilevel"/>
    <w:tmpl w:val="85D48A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EF5155"/>
    <w:multiLevelType w:val="hybridMultilevel"/>
    <w:tmpl w:val="6EA2D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C4C9B"/>
    <w:multiLevelType w:val="hybridMultilevel"/>
    <w:tmpl w:val="A4D4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33D69"/>
    <w:multiLevelType w:val="hybridMultilevel"/>
    <w:tmpl w:val="498CF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06729"/>
    <w:multiLevelType w:val="hybridMultilevel"/>
    <w:tmpl w:val="8F5A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F5AC8"/>
    <w:multiLevelType w:val="hybridMultilevel"/>
    <w:tmpl w:val="F38CD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27003"/>
    <w:multiLevelType w:val="hybridMultilevel"/>
    <w:tmpl w:val="EA7AD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45C4F"/>
    <w:multiLevelType w:val="hybridMultilevel"/>
    <w:tmpl w:val="30EC3BD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A5BD8"/>
    <w:multiLevelType w:val="hybridMultilevel"/>
    <w:tmpl w:val="5D90FBB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35C1E"/>
    <w:multiLevelType w:val="hybridMultilevel"/>
    <w:tmpl w:val="6F544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15F30"/>
    <w:multiLevelType w:val="hybridMultilevel"/>
    <w:tmpl w:val="6EA2D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266280">
    <w:abstractNumId w:val="12"/>
  </w:num>
  <w:num w:numId="2" w16cid:durableId="623779269">
    <w:abstractNumId w:val="1"/>
  </w:num>
  <w:num w:numId="3" w16cid:durableId="1742289943">
    <w:abstractNumId w:val="4"/>
  </w:num>
  <w:num w:numId="4" w16cid:durableId="567767524">
    <w:abstractNumId w:val="5"/>
  </w:num>
  <w:num w:numId="5" w16cid:durableId="1576818221">
    <w:abstractNumId w:val="16"/>
  </w:num>
  <w:num w:numId="6" w16cid:durableId="856037502">
    <w:abstractNumId w:val="0"/>
  </w:num>
  <w:num w:numId="7" w16cid:durableId="97257851">
    <w:abstractNumId w:val="10"/>
  </w:num>
  <w:num w:numId="8" w16cid:durableId="173809473">
    <w:abstractNumId w:val="14"/>
  </w:num>
  <w:num w:numId="9" w16cid:durableId="1888032981">
    <w:abstractNumId w:val="7"/>
  </w:num>
  <w:num w:numId="10" w16cid:durableId="541404347">
    <w:abstractNumId w:val="11"/>
  </w:num>
  <w:num w:numId="11" w16cid:durableId="1270821684">
    <w:abstractNumId w:val="15"/>
  </w:num>
  <w:num w:numId="12" w16cid:durableId="2063093517">
    <w:abstractNumId w:val="2"/>
  </w:num>
  <w:num w:numId="13" w16cid:durableId="4942243">
    <w:abstractNumId w:val="8"/>
  </w:num>
  <w:num w:numId="14" w16cid:durableId="1961839851">
    <w:abstractNumId w:val="17"/>
  </w:num>
  <w:num w:numId="15" w16cid:durableId="319500640">
    <w:abstractNumId w:val="9"/>
  </w:num>
  <w:num w:numId="16" w16cid:durableId="1692219581">
    <w:abstractNumId w:val="3"/>
  </w:num>
  <w:num w:numId="17" w16cid:durableId="1952082673">
    <w:abstractNumId w:val="6"/>
  </w:num>
  <w:num w:numId="18" w16cid:durableId="16140527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69"/>
    <w:rsid w:val="00043669"/>
    <w:rsid w:val="000650A8"/>
    <w:rsid w:val="000A2EBE"/>
    <w:rsid w:val="000B2C4F"/>
    <w:rsid w:val="000E240F"/>
    <w:rsid w:val="001250AC"/>
    <w:rsid w:val="00132B8E"/>
    <w:rsid w:val="001E090C"/>
    <w:rsid w:val="00212CE8"/>
    <w:rsid w:val="00215471"/>
    <w:rsid w:val="002326F6"/>
    <w:rsid w:val="00237DFC"/>
    <w:rsid w:val="00276080"/>
    <w:rsid w:val="002F6F8F"/>
    <w:rsid w:val="0032142F"/>
    <w:rsid w:val="00322A5B"/>
    <w:rsid w:val="00323089"/>
    <w:rsid w:val="00396BC7"/>
    <w:rsid w:val="0040504B"/>
    <w:rsid w:val="00412E50"/>
    <w:rsid w:val="004350E0"/>
    <w:rsid w:val="0045397E"/>
    <w:rsid w:val="004847F8"/>
    <w:rsid w:val="00496826"/>
    <w:rsid w:val="004D4B9F"/>
    <w:rsid w:val="0050522A"/>
    <w:rsid w:val="005C09B9"/>
    <w:rsid w:val="005E1C0F"/>
    <w:rsid w:val="005E4DE2"/>
    <w:rsid w:val="005E5843"/>
    <w:rsid w:val="005F1BCF"/>
    <w:rsid w:val="006127AD"/>
    <w:rsid w:val="00616A2B"/>
    <w:rsid w:val="00631970"/>
    <w:rsid w:val="00666679"/>
    <w:rsid w:val="006A39B1"/>
    <w:rsid w:val="006A41BD"/>
    <w:rsid w:val="006B2F6C"/>
    <w:rsid w:val="006B3CD1"/>
    <w:rsid w:val="0072427D"/>
    <w:rsid w:val="0075667D"/>
    <w:rsid w:val="007F76FA"/>
    <w:rsid w:val="008009DF"/>
    <w:rsid w:val="00856FCC"/>
    <w:rsid w:val="00871014"/>
    <w:rsid w:val="008762A6"/>
    <w:rsid w:val="008A153E"/>
    <w:rsid w:val="008C227A"/>
    <w:rsid w:val="009018EE"/>
    <w:rsid w:val="00912B39"/>
    <w:rsid w:val="009234D0"/>
    <w:rsid w:val="00935629"/>
    <w:rsid w:val="00A3486F"/>
    <w:rsid w:val="00A4455D"/>
    <w:rsid w:val="00A7739C"/>
    <w:rsid w:val="00AA2920"/>
    <w:rsid w:val="00AA5E8F"/>
    <w:rsid w:val="00AC0B99"/>
    <w:rsid w:val="00AE7D6B"/>
    <w:rsid w:val="00B105A7"/>
    <w:rsid w:val="00B16FE7"/>
    <w:rsid w:val="00B56881"/>
    <w:rsid w:val="00BA65DE"/>
    <w:rsid w:val="00BE6E2E"/>
    <w:rsid w:val="00C17EF8"/>
    <w:rsid w:val="00C27290"/>
    <w:rsid w:val="00C424C2"/>
    <w:rsid w:val="00C454D3"/>
    <w:rsid w:val="00C55758"/>
    <w:rsid w:val="00C712BF"/>
    <w:rsid w:val="00C81051"/>
    <w:rsid w:val="00CF5E21"/>
    <w:rsid w:val="00D82EF2"/>
    <w:rsid w:val="00DA291B"/>
    <w:rsid w:val="00DC47A3"/>
    <w:rsid w:val="00DD34CF"/>
    <w:rsid w:val="00E1417E"/>
    <w:rsid w:val="00E2711F"/>
    <w:rsid w:val="00E375CC"/>
    <w:rsid w:val="00E41864"/>
    <w:rsid w:val="00F0131C"/>
    <w:rsid w:val="00F22EF5"/>
    <w:rsid w:val="00F36514"/>
    <w:rsid w:val="00F85D69"/>
    <w:rsid w:val="00F9606C"/>
    <w:rsid w:val="00FA6E33"/>
    <w:rsid w:val="00FB2435"/>
    <w:rsid w:val="00FE5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5D53"/>
  <w15:docId w15:val="{C5EC804D-9A6B-405E-8F8B-DAD8F3D9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D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D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D6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F85D6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F85D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rsid w:val="00F85D69"/>
    <w:rPr>
      <w:rFonts w:cs="Times New Roman"/>
      <w:vertAlign w:val="superscript"/>
    </w:rPr>
  </w:style>
  <w:style w:type="paragraph" w:customStyle="1" w:styleId="Normalny1">
    <w:name w:val="Normalny1"/>
    <w:rsid w:val="00F85D6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ox-8813dbf42b-ox-c250070426-msonormal">
    <w:name w:val="ox-8813dbf42b-ox-c250070426-msonormal"/>
    <w:basedOn w:val="Normalny"/>
    <w:uiPriority w:val="99"/>
    <w:rsid w:val="00F85D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85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6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E4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9018EE"/>
  </w:style>
  <w:style w:type="table" w:customStyle="1" w:styleId="Tabelasiatki6kolorowa1">
    <w:name w:val="Tabela siatki 6 — kolorowa1"/>
    <w:basedOn w:val="Standardowy"/>
    <w:uiPriority w:val="51"/>
    <w:rsid w:val="00901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ksttreci">
    <w:name w:val="Tekst treści_"/>
    <w:link w:val="Teksttreci1"/>
    <w:uiPriority w:val="99"/>
    <w:rsid w:val="009018EE"/>
    <w:rPr>
      <w:rFonts w:ascii="Calibri" w:hAnsi="Calibri" w:cs="Calibri"/>
      <w:spacing w:val="7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018EE"/>
    <w:pPr>
      <w:widowControl w:val="0"/>
      <w:shd w:val="clear" w:color="auto" w:fill="FFFFFF"/>
      <w:spacing w:after="0" w:line="826" w:lineRule="exact"/>
    </w:pPr>
    <w:rPr>
      <w:rFonts w:eastAsiaTheme="minorHAnsi" w:cs="Calibri"/>
      <w:spacing w:val="7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0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05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05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xcolour">
    <w:name w:val="x_colour"/>
    <w:basedOn w:val="Domylnaczcionkaakapitu"/>
    <w:rsid w:val="004350E0"/>
  </w:style>
  <w:style w:type="paragraph" w:customStyle="1" w:styleId="xgwp1badac62gwp3a9e1547gwp6a513d99msonormal">
    <w:name w:val="x_gwp1badac62_gwp3a9e1547_gwp6a513d99_msonormal"/>
    <w:basedOn w:val="Normalny"/>
    <w:rsid w:val="00435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B436E-126C-44C7-A2B0-7D3339B1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Zięcina</dc:creator>
  <cp:lastModifiedBy>Magdalena Mroczek</cp:lastModifiedBy>
  <cp:revision>6</cp:revision>
  <dcterms:created xsi:type="dcterms:W3CDTF">2022-05-12T06:23:00Z</dcterms:created>
  <dcterms:modified xsi:type="dcterms:W3CDTF">2022-08-05T07:00:00Z</dcterms:modified>
</cp:coreProperties>
</file>